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spacing w:after="200"/>
        <w:jc w:val="center"/>
      </w:pPr>
      <w:r>
        <w:rPr>
          <w:rFonts w:ascii="Calibri" w:cs="Calibri" w:eastAsia="Calibri" w:hAnsi="Calibri"/>
          <w:b/>
          <w:bCs/>
          <w:color w:val="0047AB"/>
          <w:sz w:val="52"/>
          <w:szCs w:val="52"/>
        </w:rPr>
        <w:t xml:space="preserve">Programme Progress Report</w:t>
      </w:r>
    </w:p>
    <w:p>
      <w:pPr>
        <w:spacing w:after="80"/>
        <w:jc w:val="center"/>
      </w:pPr>
      <w:r>
        <w:rPr>
          <w:rFonts w:ascii="Calibri" w:cs="Calibri" w:eastAsia="Calibri" w:hAnsi="Calibri"/>
          <w:color w:val="0047AB"/>
          <w:sz w:val="24"/>
          <w:szCs w:val="24"/>
        </w:rPr>
        <w:t xml:space="preserve">________________________________________</w:t>
      </w:r>
    </w:p>
    <w:p>
      <w:pPr>
        <w:spacing w:after="120"/>
      </w:pPr>
    </w:p>
    <w:p>
      <w:pPr>
        <w:spacing w:after="120"/>
      </w:pPr>
    </w:p>
    <w:p>
      <w:pPr>
        <w:spacing w:after="100"/>
        <w:jc w:val="center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Programme Name:</w:t>
      </w:r>
      <w:r>
        <w:rPr>
          <w:rFonts w:ascii="Calibri" w:cs="Calibri" w:eastAsia="Calibri" w:hAnsi="Calibri"/>
          <w:color w:val="6C757D"/>
          <w:sz w:val="22"/>
          <w:szCs w:val="22"/>
        </w:rPr>
        <w:t xml:space="preserve">  [Enter Programme Name]</w:t>
      </w:r>
    </w:p>
    <w:p>
      <w:pPr>
        <w:spacing w:after="100"/>
        <w:jc w:val="center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Reporting Period:</w:t>
      </w:r>
      <w:r>
        <w:rPr>
          <w:rFonts w:ascii="Calibri" w:cs="Calibri" w:eastAsia="Calibri" w:hAnsi="Calibri"/>
          <w:color w:val="6C757D"/>
          <w:sz w:val="22"/>
          <w:szCs w:val="22"/>
        </w:rPr>
        <w:t xml:space="preserve">  [DD/MM/YYYY] to [DD/MM/YYYY]</w:t>
      </w:r>
    </w:p>
    <w:p>
      <w:pPr>
        <w:spacing w:after="100"/>
        <w:jc w:val="center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Report Date:</w:t>
      </w:r>
      <w:r>
        <w:rPr>
          <w:rFonts w:ascii="Calibri" w:cs="Calibri" w:eastAsia="Calibri" w:hAnsi="Calibri"/>
          <w:color w:val="6C757D"/>
          <w:sz w:val="22"/>
          <w:szCs w:val="22"/>
        </w:rPr>
        <w:t xml:space="preserve">  [DD/MM/YYYY]</w:t>
      </w:r>
    </w:p>
    <w:p>
      <w:pPr>
        <w:spacing w:after="100"/>
        <w:jc w:val="center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Prepared By:</w:t>
      </w:r>
      <w:r>
        <w:rPr>
          <w:rFonts w:ascii="Calibri" w:cs="Calibri" w:eastAsia="Calibri" w:hAnsi="Calibri"/>
          <w:color w:val="6C757D"/>
          <w:sz w:val="22"/>
          <w:szCs w:val="22"/>
        </w:rPr>
        <w:t xml:space="preserve">  [Name and Title]</w:t>
      </w:r>
    </w:p>
    <w:p>
      <w:pPr>
        <w:spacing w:after="100"/>
        <w:jc w:val="center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Organisation:</w:t>
      </w:r>
      <w:r>
        <w:rPr>
          <w:rFonts w:ascii="Calibri" w:cs="Calibri" w:eastAsia="Calibri" w:hAnsi="Calibri"/>
          <w:color w:val="6C757D"/>
          <w:sz w:val="22"/>
          <w:szCs w:val="22"/>
        </w:rPr>
        <w:t xml:space="preserve">  [Organisation Name]</w:t>
      </w:r>
    </w:p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spacing w:after="120"/>
      </w:pPr>
    </w:p>
    <w:p>
      <w:pPr>
        <w:jc w:val="center"/>
      </w:pPr>
      <w:r>
        <w:rPr>
          <w:rFonts w:ascii="Calibri" w:cs="Calibri" w:eastAsia="Calibri" w:hAnsi="Calibri"/>
          <w:b/>
          <w:bCs/>
          <w:color w:val="0047AB"/>
          <w:sz w:val="26"/>
          <w:szCs w:val="26"/>
        </w:rPr>
        <w:t xml:space="preserve">Verified Global</w:t>
      </w:r>
    </w:p>
    <w:p>
      <w:pPr>
        <w:spacing w:after="40"/>
        <w:jc w:val="center"/>
      </w:pPr>
      <w:r>
        <w:rPr>
          <w:rFonts w:ascii="Calibri" w:cs="Calibri" w:eastAsia="Calibri" w:hAnsi="Calibri"/>
          <w:i/>
          <w:iCs/>
          <w:color w:val="0047AB"/>
          <w:sz w:val="22"/>
          <w:szCs w:val="22"/>
        </w:rPr>
        <w:t xml:space="preserve">Implementation Totality</w:t>
      </w:r>
    </w:p>
    <w:p>
      <w:r>
        <w:br/>
      </w:r>
    </w:p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Bdr>
          <w:bottom w:val="single" w:color="0047AB" w:sz="2"/>
        </w:pBdr>
        <w:spacing w:after="200" w:before="360"/>
      </w:pPr>
      <w:r>
        <w:rPr>
          <w:rFonts w:ascii="Calibri" w:cs="Calibri" w:eastAsia="Calibri" w:hAnsi="Calibri"/>
          <w:b/>
          <w:bCs/>
          <w:color w:val="0047AB"/>
          <w:sz w:val="28"/>
          <w:szCs w:val="28"/>
        </w:rPr>
        <w:t xml:space="preserve">TABLE OF CONTENTS</w:t>
      </w:r>
    </w:p>
    <w:p>
      <w:pPr>
        <w:spacing w:after="16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[Auto-generated — Update field codes after editing in Word: select all (Ctrl+A) then press F9]</w:t>
      </w:r>
    </w:p>
    <w:p>
      <w:pPr>
        <w:spacing w:after="16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1. Executive Summary</w:t>
      </w:r>
    </w:p>
    <w:p>
      <w:pPr>
        <w:spacing w:after="16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2. Programme Overview</w:t>
      </w:r>
    </w:p>
    <w:p>
      <w:pPr>
        <w:spacing w:after="16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3. Progress Against Workplan</w:t>
      </w:r>
    </w:p>
    <w:p>
      <w:pPr>
        <w:spacing w:after="16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4. Financial Summary</w:t>
      </w:r>
    </w:p>
    <w:p>
      <w:pPr>
        <w:spacing w:after="16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5. Risk and Issues Log</w:t>
      </w:r>
    </w:p>
    <w:p>
      <w:pPr>
        <w:spacing w:after="16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6. Stakeholder Engagement</w:t>
      </w:r>
    </w:p>
    <w:p>
      <w:pPr>
        <w:spacing w:after="16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7. Lessons Learned</w:t>
      </w:r>
    </w:p>
    <w:p>
      <w:pPr>
        <w:spacing w:after="16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8. Next Period Plan</w:t>
      </w:r>
    </w:p>
    <w:p>
      <w:pPr>
        <w:spacing w:after="16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9. Annexes</w:t>
      </w:r>
    </w:p>
    <w:p>
      <w:pPr>
        <w:pBdr>
          <w:bottom w:val="single" w:color="0047AB" w:sz="2"/>
        </w:pBdr>
        <w:spacing w:after="200" w:before="360"/>
      </w:pPr>
      <w:r>
        <w:rPr>
          <w:rFonts w:ascii="Calibri" w:cs="Calibri" w:eastAsia="Calibri" w:hAnsi="Calibri"/>
          <w:b/>
          <w:bCs/>
          <w:color w:val="0047AB"/>
          <w:sz w:val="28"/>
          <w:szCs w:val="28"/>
        </w:rPr>
        <w:t xml:space="preserve">1. Executive Summary</w:t>
      </w: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0047AB"/>
          <w:sz w:val="24"/>
          <w:szCs w:val="24"/>
        </w:rPr>
        <w:t xml:space="preserve">Status Overview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0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Dimension</w:t>
            </w:r>
          </w:p>
        </w:tc>
        <w:tc>
          <w:tcPr>
            <w:tcW w:type="pct" w:w="25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 (RAG)</w:t>
            </w:r>
          </w:p>
        </w:tc>
        <w:tc>
          <w:tcPr>
            <w:tcW w:type="pct" w:w="45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Comments</w:t>
            </w:r>
          </w:p>
        </w:tc>
      </w:tr>
      <w:tr>
        <w:tc>
          <w:tcPr>
            <w:tcW w:type="pct" w:w="3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Overall Status</w:t>
            </w:r>
          </w:p>
        </w:tc>
        <w:tc>
          <w:tcPr>
            <w:tcW w:type="pct" w:w="2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[Green / Amber / Red]</w:t>
            </w:r>
          </w:p>
        </w:tc>
        <w:tc>
          <w:tcPr>
            <w:tcW w:type="pct" w:w="4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[Brief commentary]</w:t>
            </w:r>
          </w:p>
        </w:tc>
      </w:tr>
      <w:tr>
        <w:tc>
          <w:tcPr>
            <w:tcW w:type="pct" w:w="3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Budget Status</w:t>
            </w:r>
          </w:p>
        </w:tc>
        <w:tc>
          <w:tcPr>
            <w:tcW w:type="pct" w:w="2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[Green / Amber / Red]</w:t>
            </w:r>
          </w:p>
        </w:tc>
        <w:tc>
          <w:tcPr>
            <w:tcW w:type="pct" w:w="4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[Brief commentary]</w:t>
            </w:r>
          </w:p>
        </w:tc>
      </w:tr>
      <w:tr>
        <w:tc>
          <w:tcPr>
            <w:tcW w:type="pct" w:w="3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Timeline Status</w:t>
            </w:r>
          </w:p>
        </w:tc>
        <w:tc>
          <w:tcPr>
            <w:tcW w:type="pct" w:w="2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[Green / Amber / Red]</w:t>
            </w:r>
          </w:p>
        </w:tc>
        <w:tc>
          <w:tcPr>
            <w:tcW w:type="pct" w:w="4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[Brief commentary]</w:t>
            </w:r>
          </w:p>
        </w:tc>
      </w:tr>
      <w:tr>
        <w:tc>
          <w:tcPr>
            <w:tcW w:type="pct" w:w="3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Risk Level</w:t>
            </w:r>
          </w:p>
        </w:tc>
        <w:tc>
          <w:tcPr>
            <w:tcW w:type="pct" w:w="2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[High / Medium / Low]</w:t>
            </w:r>
          </w:p>
        </w:tc>
        <w:tc>
          <w:tcPr>
            <w:tcW w:type="pct" w:w="4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[Brief commentary]</w:t>
            </w:r>
          </w:p>
        </w:tc>
      </w:tr>
    </w:tbl>
    <w:p>
      <w:pPr>
        <w:spacing w:after="120" w:before="280"/>
      </w:pPr>
      <w:r>
        <w:rPr>
          <w:rFonts w:ascii="Calibri" w:cs="Calibri" w:eastAsia="Calibri" w:hAnsi="Calibri"/>
          <w:b/>
          <w:bCs/>
          <w:color w:val="0047AB"/>
          <w:sz w:val="24"/>
          <w:szCs w:val="24"/>
        </w:rPr>
        <w:t xml:space="preserve">Key Achievements This Period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Successfully completed stakeholder consultation workshop with 45 participants across 6 SIDS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Finalised baseline assessment report for sustainable land management indicators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Procurement of technical equipment completed on schedule and within budget</w:t>
      </w: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0047AB"/>
          <w:sz w:val="24"/>
          <w:szCs w:val="24"/>
        </w:rPr>
        <w:t xml:space="preserve">Key Challenges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Delayed receipt of co-financing commitment letter from [Partner Organisation]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Staff turnover in national implementing agency requiring additional capacity building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Adverse weather conditions affecting field data collection in Q2</w:t>
      </w: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0047AB"/>
          <w:sz w:val="24"/>
          <w:szCs w:val="24"/>
        </w:rPr>
        <w:t xml:space="preserve">Critical Decisions Required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[Decision 1: e.g., Approval of revised workplan for Output 3]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[Decision 2: e.g., Budget reallocation from Travel to Consultancies]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[Decision 3: e.g., Extension of subcontract for technical specialist]</w:t>
      </w:r>
    </w:p>
    <w:p>
      <w:pPr>
        <w:pBdr>
          <w:bottom w:val="single" w:color="0047AB" w:sz="2"/>
        </w:pBdr>
        <w:spacing w:after="200" w:before="360"/>
      </w:pPr>
      <w:r>
        <w:rPr>
          <w:rFonts w:ascii="Calibri" w:cs="Calibri" w:eastAsia="Calibri" w:hAnsi="Calibri"/>
          <w:b/>
          <w:bCs/>
          <w:color w:val="0047AB"/>
          <w:sz w:val="28"/>
          <w:szCs w:val="28"/>
        </w:rPr>
        <w:t xml:space="preserve">2. Programme Overview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35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65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pct" w:w="3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Programme Name</w:t>
            </w:r>
          </w:p>
        </w:tc>
        <w:tc>
          <w:tcPr>
            <w:tcW w:type="pct" w:w="6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[Full Programme Title]</w:t>
            </w:r>
          </w:p>
        </w:tc>
      </w:tr>
      <w:tr>
        <w:tc>
          <w:tcPr>
            <w:tcW w:type="pct" w:w="3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Funder</w:t>
            </w:r>
          </w:p>
        </w:tc>
        <w:tc>
          <w:tcPr>
            <w:tcW w:type="pct" w:w="6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[e.g., Global Environment Facility (GEF)]</w:t>
            </w:r>
          </w:p>
        </w:tc>
      </w:tr>
      <w:tr>
        <w:tc>
          <w:tcPr>
            <w:tcW w:type="pct" w:w="3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Implementing Agency</w:t>
            </w:r>
          </w:p>
        </w:tc>
        <w:tc>
          <w:tcPr>
            <w:tcW w:type="pct" w:w="6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[e.g., United Nations Environment Programme (UNEP)]</w:t>
            </w:r>
          </w:p>
        </w:tc>
      </w:tr>
      <w:tr>
        <w:tc>
          <w:tcPr>
            <w:tcW w:type="pct" w:w="3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Start Date</w:t>
            </w:r>
          </w:p>
        </w:tc>
        <w:tc>
          <w:tcPr>
            <w:tcW w:type="pct" w:w="6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[DD/MM/YYYY]</w:t>
            </w:r>
          </w:p>
        </w:tc>
      </w:tr>
      <w:tr>
        <w:tc>
          <w:tcPr>
            <w:tcW w:type="pct" w:w="3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End Date</w:t>
            </w:r>
          </w:p>
        </w:tc>
        <w:tc>
          <w:tcPr>
            <w:tcW w:type="pct" w:w="6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[DD/MM/YYYY]</w:t>
            </w:r>
          </w:p>
        </w:tc>
      </w:tr>
      <w:tr>
        <w:tc>
          <w:tcPr>
            <w:tcW w:type="pct" w:w="3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Total Budget</w:t>
            </w:r>
          </w:p>
        </w:tc>
        <w:tc>
          <w:tcPr>
            <w:tcW w:type="pct" w:w="6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[USD X,XXX,XXX]</w:t>
            </w:r>
          </w:p>
        </w:tc>
      </w:tr>
      <w:tr>
        <w:tc>
          <w:tcPr>
            <w:tcW w:type="pct" w:w="3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Budget Utilised to Date</w:t>
            </w:r>
          </w:p>
        </w:tc>
        <w:tc>
          <w:tcPr>
            <w:tcW w:type="pct" w:w="6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[USD X,XXX,XXX] ([XX]%)</w:t>
            </w:r>
          </w:p>
        </w:tc>
      </w:tr>
      <w:tr>
        <w:tc>
          <w:tcPr>
            <w:tcW w:type="pct" w:w="3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Programme Manager</w:t>
            </w:r>
          </w:p>
        </w:tc>
        <w:tc>
          <w:tcPr>
            <w:tcW w:type="pct" w:w="6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[Name]</w:t>
            </w:r>
          </w:p>
        </w:tc>
      </w:tr>
    </w:tbl>
    <w:p>
      <w:pPr>
        <w:pBdr>
          <w:bottom w:val="single" w:color="0047AB" w:sz="2"/>
        </w:pBdr>
        <w:spacing w:after="200" w:before="360"/>
      </w:pPr>
      <w:r>
        <w:rPr>
          <w:rFonts w:ascii="Calibri" w:cs="Calibri" w:eastAsia="Calibri" w:hAnsi="Calibri"/>
          <w:b/>
          <w:bCs/>
          <w:color w:val="0047AB"/>
          <w:sz w:val="28"/>
          <w:szCs w:val="28"/>
        </w:rPr>
        <w:t xml:space="preserve">3. Progress Against Workplan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Output / Activity</w:t>
            </w:r>
          </w:p>
        </w:tc>
        <w:tc>
          <w:tcPr>
            <w:tcW w:type="pct" w:w="18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Planned Milestone</w:t>
            </w:r>
          </w:p>
        </w:tc>
        <w:tc>
          <w:tcPr>
            <w:tcW w:type="pct" w:w="13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12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% Complete</w:t>
            </w:r>
          </w:p>
        </w:tc>
        <w:tc>
          <w:tcPr>
            <w:tcW w:type="pct" w:w="32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Comments</w:t>
            </w:r>
          </w:p>
        </w:tc>
      </w:tr>
      <w:tr>
        <w:tc>
          <w:tcPr>
            <w:tcW w:type="pct" w:w="2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Output 1: Institutional Framework Strengthened</w:t>
            </w:r>
          </w:p>
        </w:tc>
        <w:tc>
          <w:tcPr>
            <w:tcW w:type="pct" w:w="18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pct" w:w="3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2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1.1 Stakeholder mapping</w:t>
            </w:r>
          </w:p>
        </w:tc>
        <w:tc>
          <w:tcPr>
            <w:tcW w:type="pct" w:w="18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Complete by Q1</w:t>
            </w:r>
          </w:p>
        </w:tc>
        <w:tc>
          <w:tcPr>
            <w:tcW w:type="pct" w:w="13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Completed</w:t>
            </w:r>
          </w:p>
        </w:tc>
        <w:tc>
          <w:tcPr>
            <w:tcW w:type="pct" w:w="1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100%</w:t>
            </w:r>
          </w:p>
        </w:tc>
        <w:tc>
          <w:tcPr>
            <w:tcW w:type="pct" w:w="3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Report submitted</w:t>
            </w:r>
          </w:p>
        </w:tc>
      </w:tr>
      <w:tr>
        <w:tc>
          <w:tcPr>
            <w:tcW w:type="pct" w:w="2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1.2 Capacity needs assessment</w:t>
            </w:r>
          </w:p>
        </w:tc>
        <w:tc>
          <w:tcPr>
            <w:tcW w:type="pct" w:w="18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Complete by Q2</w:t>
            </w:r>
          </w:p>
        </w:tc>
        <w:tc>
          <w:tcPr>
            <w:tcW w:type="pct" w:w="13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On Track</w:t>
            </w:r>
          </w:p>
        </w:tc>
        <w:tc>
          <w:tcPr>
            <w:tcW w:type="pct" w:w="1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75%</w:t>
            </w:r>
          </w:p>
        </w:tc>
        <w:tc>
          <w:tcPr>
            <w:tcW w:type="pct" w:w="3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Draft under review</w:t>
            </w:r>
          </w:p>
        </w:tc>
      </w:tr>
      <w:tr>
        <w:tc>
          <w:tcPr>
            <w:tcW w:type="pct" w:w="2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1.3 Training programme design</w:t>
            </w:r>
          </w:p>
        </w:tc>
        <w:tc>
          <w:tcPr>
            <w:tcW w:type="pct" w:w="18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Complete by Q3</w:t>
            </w:r>
          </w:p>
        </w:tc>
        <w:tc>
          <w:tcPr>
            <w:tcW w:type="pct" w:w="13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Not Started</w:t>
            </w:r>
          </w:p>
        </w:tc>
        <w:tc>
          <w:tcPr>
            <w:tcW w:type="pct" w:w="1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0%</w:t>
            </w:r>
          </w:p>
        </w:tc>
        <w:tc>
          <w:tcPr>
            <w:tcW w:type="pct" w:w="3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Dependent on 1.2</w:t>
            </w:r>
          </w:p>
        </w:tc>
      </w:tr>
      <w:tr>
        <w:tc>
          <w:tcPr>
            <w:tcW w:type="pct" w:w="2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Output 2: SLM Practices Demonstrated</w:t>
            </w:r>
          </w:p>
        </w:tc>
        <w:tc>
          <w:tcPr>
            <w:tcW w:type="pct" w:w="18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pct" w:w="3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2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2.1 Site selection and baseline</w:t>
            </w:r>
          </w:p>
        </w:tc>
        <w:tc>
          <w:tcPr>
            <w:tcW w:type="pct" w:w="18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Complete by Q1</w:t>
            </w:r>
          </w:p>
        </w:tc>
        <w:tc>
          <w:tcPr>
            <w:tcW w:type="pct" w:w="13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Completed</w:t>
            </w:r>
          </w:p>
        </w:tc>
        <w:tc>
          <w:tcPr>
            <w:tcW w:type="pct" w:w="1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100%</w:t>
            </w:r>
          </w:p>
        </w:tc>
        <w:tc>
          <w:tcPr>
            <w:tcW w:type="pct" w:w="3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5 sites selected</w:t>
            </w:r>
          </w:p>
        </w:tc>
      </w:tr>
      <w:tr>
        <w:tc>
          <w:tcPr>
            <w:tcW w:type="pct" w:w="2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2.2 Demonstration plot establishment</w:t>
            </w:r>
          </w:p>
        </w:tc>
        <w:tc>
          <w:tcPr>
            <w:tcW w:type="pct" w:w="18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Complete by Q2</w:t>
            </w:r>
          </w:p>
        </w:tc>
        <w:tc>
          <w:tcPr>
            <w:tcW w:type="pct" w:w="13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Delayed</w:t>
            </w:r>
          </w:p>
        </w:tc>
        <w:tc>
          <w:tcPr>
            <w:tcW w:type="pct" w:w="1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40%</w:t>
            </w:r>
          </w:p>
        </w:tc>
        <w:tc>
          <w:tcPr>
            <w:tcW w:type="pct" w:w="3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Weather delays</w:t>
            </w:r>
          </w:p>
        </w:tc>
      </w:tr>
      <w:tr>
        <w:tc>
          <w:tcPr>
            <w:tcW w:type="pct" w:w="2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2.3 Farmer training workshops</w:t>
            </w:r>
          </w:p>
        </w:tc>
        <w:tc>
          <w:tcPr>
            <w:tcW w:type="pct" w:w="18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Complete by Q3</w:t>
            </w:r>
          </w:p>
        </w:tc>
        <w:tc>
          <w:tcPr>
            <w:tcW w:type="pct" w:w="13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On Track</w:t>
            </w:r>
          </w:p>
        </w:tc>
        <w:tc>
          <w:tcPr>
            <w:tcW w:type="pct" w:w="1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60%</w:t>
            </w:r>
          </w:p>
        </w:tc>
        <w:tc>
          <w:tcPr>
            <w:tcW w:type="pct" w:w="3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3 of 5 completed</w:t>
            </w:r>
          </w:p>
        </w:tc>
      </w:tr>
      <w:tr>
        <w:tc>
          <w:tcPr>
            <w:tcW w:type="pct" w:w="2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Output 3: Knowledge Management System</w:t>
            </w:r>
          </w:p>
        </w:tc>
        <w:tc>
          <w:tcPr>
            <w:tcW w:type="pct" w:w="18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pct" w:w="13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pct" w:w="1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  <w:tc>
          <w:tcPr>
            <w:tcW w:type="pct" w:w="3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pct" w:w="2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3.1 KM platform design</w:t>
            </w:r>
          </w:p>
        </w:tc>
        <w:tc>
          <w:tcPr>
            <w:tcW w:type="pct" w:w="18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Complete by Q2</w:t>
            </w:r>
          </w:p>
        </w:tc>
        <w:tc>
          <w:tcPr>
            <w:tcW w:type="pct" w:w="13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On Track</w:t>
            </w:r>
          </w:p>
        </w:tc>
        <w:tc>
          <w:tcPr>
            <w:tcW w:type="pct" w:w="1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80%</w:t>
            </w:r>
          </w:p>
        </w:tc>
        <w:tc>
          <w:tcPr>
            <w:tcW w:type="pct" w:w="3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Beta testing phase</w:t>
            </w:r>
          </w:p>
        </w:tc>
      </w:tr>
      <w:tr>
        <w:tc>
          <w:tcPr>
            <w:tcW w:type="pct" w:w="2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3.2 Content development</w:t>
            </w:r>
          </w:p>
        </w:tc>
        <w:tc>
          <w:tcPr>
            <w:tcW w:type="pct" w:w="18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Complete by Q3</w:t>
            </w:r>
          </w:p>
        </w:tc>
        <w:tc>
          <w:tcPr>
            <w:tcW w:type="pct" w:w="13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On Track</w:t>
            </w:r>
          </w:p>
        </w:tc>
        <w:tc>
          <w:tcPr>
            <w:tcW w:type="pct" w:w="1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50%</w:t>
            </w:r>
          </w:p>
        </w:tc>
        <w:tc>
          <w:tcPr>
            <w:tcW w:type="pct" w:w="3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Case studies drafted</w:t>
            </w:r>
          </w:p>
        </w:tc>
      </w:tr>
      <w:tr>
        <w:tc>
          <w:tcPr>
            <w:tcW w:type="pct" w:w="2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3.3 Dissemination strategy</w:t>
            </w:r>
          </w:p>
        </w:tc>
        <w:tc>
          <w:tcPr>
            <w:tcW w:type="pct" w:w="18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Complete by Q4</w:t>
            </w:r>
          </w:p>
        </w:tc>
        <w:tc>
          <w:tcPr>
            <w:tcW w:type="pct" w:w="13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Not Started</w:t>
            </w:r>
          </w:p>
        </w:tc>
        <w:tc>
          <w:tcPr>
            <w:tcW w:type="pct" w:w="1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0%</w:t>
            </w:r>
          </w:p>
        </w:tc>
        <w:tc>
          <w:tcPr>
            <w:tcW w:type="pct" w:w="3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Planned for Q4</w:t>
            </w:r>
          </w:p>
        </w:tc>
      </w:tr>
    </w:tbl>
    <w:p>
      <w:pPr>
        <w:pBdr>
          <w:bottom w:val="single" w:color="0047AB" w:sz="2"/>
        </w:pBdr>
        <w:spacing w:after="200" w:before="360"/>
      </w:pPr>
      <w:r>
        <w:rPr>
          <w:rFonts w:ascii="Calibri" w:cs="Calibri" w:eastAsia="Calibri" w:hAnsi="Calibri"/>
          <w:b/>
          <w:bCs/>
          <w:color w:val="0047AB"/>
          <w:sz w:val="28"/>
          <w:szCs w:val="28"/>
        </w:rPr>
        <w:t xml:space="preserve">4. Financial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Budget Category</w:t>
            </w:r>
          </w:p>
        </w:tc>
        <w:tc>
          <w:tcPr>
            <w:tcW w:type="pct" w:w="16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Annual Budget (USD)</w:t>
            </w:r>
          </w:p>
        </w:tc>
        <w:tc>
          <w:tcPr>
            <w:tcW w:type="pct" w:w="16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Expenditure This Period</w:t>
            </w:r>
          </w:p>
        </w:tc>
        <w:tc>
          <w:tcPr>
            <w:tcW w:type="pct" w:w="16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Cumulative Expenditure</w:t>
            </w:r>
          </w:p>
        </w:tc>
        <w:tc>
          <w:tcPr>
            <w:tcW w:type="pct" w:w="16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Balance</w:t>
            </w:r>
          </w:p>
        </w:tc>
        <w:tc>
          <w:tcPr>
            <w:tcW w:type="pct" w:w="16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% Utilised</w:t>
            </w:r>
          </w:p>
        </w:tc>
      </w:tr>
      <w:tr>
        <w:tc>
          <w:tcPr>
            <w:tcW w:type="pct" w:w="2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Personnel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250,000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62,500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187,500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62,500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75%</w:t>
            </w:r>
          </w:p>
        </w:tc>
      </w:tr>
      <w:tr>
        <w:tc>
          <w:tcPr>
            <w:tcW w:type="pct" w:w="2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Travel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80,000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15,200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48,600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31,400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61%</w:t>
            </w:r>
          </w:p>
        </w:tc>
      </w:tr>
      <w:tr>
        <w:tc>
          <w:tcPr>
            <w:tcW w:type="pct" w:w="2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Equipment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120,000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115,000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5,000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96%</w:t>
            </w:r>
          </w:p>
        </w:tc>
      </w:tr>
      <w:tr>
        <w:tc>
          <w:tcPr>
            <w:tcW w:type="pct" w:w="2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Training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60,000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18,000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36,000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24,000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60%</w:t>
            </w:r>
          </w:p>
        </w:tc>
      </w:tr>
      <w:tr>
        <w:tc>
          <w:tcPr>
            <w:tcW w:type="pct" w:w="2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Consultancies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150,000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35,000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95,000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55,000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63%</w:t>
            </w:r>
          </w:p>
        </w:tc>
      </w:tr>
      <w:tr>
        <w:tc>
          <w:tcPr>
            <w:tcW w:type="pct" w:w="2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Operating Costs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40,000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10,000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28,000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12,000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70%</w:t>
            </w:r>
          </w:p>
        </w:tc>
      </w:tr>
      <w:tr>
        <w:tc>
          <w:tcPr>
            <w:tcW w:type="pct" w:w="2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Contingency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30,000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5,000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25,000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17%</w:t>
            </w:r>
          </w:p>
        </w:tc>
      </w:tr>
      <w:tr>
        <w:tc>
          <w:tcPr>
            <w:tcW w:type="pct" w:w="2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TOTAL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730,000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140,700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515,100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214,900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71%</w:t>
            </w:r>
          </w:p>
        </w:tc>
      </w:tr>
    </w:tbl>
    <w:p>
      <w:pPr>
        <w:pBdr>
          <w:bottom w:val="single" w:color="0047AB" w:sz="2"/>
        </w:pBdr>
        <w:spacing w:after="200" w:before="360"/>
      </w:pPr>
      <w:r>
        <w:rPr>
          <w:rFonts w:ascii="Calibri" w:cs="Calibri" w:eastAsia="Calibri" w:hAnsi="Calibri"/>
          <w:b/>
          <w:bCs/>
          <w:color w:val="0047AB"/>
          <w:sz w:val="28"/>
          <w:szCs w:val="28"/>
        </w:rPr>
        <w:t xml:space="preserve">5. Risk and Issues Log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2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Risk / Issue</w:t>
            </w:r>
          </w:p>
        </w:tc>
        <w:tc>
          <w:tcPr>
            <w:tcW w:type="pct" w:w="8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10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Severity</w:t>
            </w:r>
          </w:p>
        </w:tc>
        <w:tc>
          <w:tcPr>
            <w:tcW w:type="pct" w:w="30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Mitigation / Resolution</w:t>
            </w:r>
          </w:p>
        </w:tc>
        <w:tc>
          <w:tcPr>
            <w:tcW w:type="pct" w:w="14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  <w:tc>
          <w:tcPr>
            <w:tcW w:type="pct" w:w="16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pct" w:w="2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Co-financing delays from partner agency</w:t>
            </w:r>
          </w:p>
        </w:tc>
        <w:tc>
          <w:tcPr>
            <w:tcW w:type="pct" w:w="8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Risk</w:t>
            </w:r>
          </w:p>
        </w:tc>
        <w:tc>
          <w:tcPr>
            <w:tcW w:type="pct" w:w="1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High</w:t>
            </w:r>
          </w:p>
        </w:tc>
        <w:tc>
          <w:tcPr>
            <w:tcW w:type="pct" w:w="3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Escalate to Steering Committee; identify interim funding</w:t>
            </w:r>
          </w:p>
        </w:tc>
        <w:tc>
          <w:tcPr>
            <w:tcW w:type="pct" w:w="14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PM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Open</w:t>
            </w:r>
          </w:p>
        </w:tc>
      </w:tr>
      <w:tr>
        <w:tc>
          <w:tcPr>
            <w:tcW w:type="pct" w:w="2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Staff turnover in implementing agency</w:t>
            </w:r>
          </w:p>
        </w:tc>
        <w:tc>
          <w:tcPr>
            <w:tcW w:type="pct" w:w="8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Issue</w:t>
            </w:r>
          </w:p>
        </w:tc>
        <w:tc>
          <w:tcPr>
            <w:tcW w:type="pct" w:w="1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High</w:t>
            </w:r>
          </w:p>
        </w:tc>
        <w:tc>
          <w:tcPr>
            <w:tcW w:type="pct" w:w="3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Recruit replacement; provide accelerated onboarding</w:t>
            </w:r>
          </w:p>
        </w:tc>
        <w:tc>
          <w:tcPr>
            <w:tcW w:type="pct" w:w="14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NPC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In Progress</w:t>
            </w:r>
          </w:p>
        </w:tc>
      </w:tr>
      <w:tr>
        <w:tc>
          <w:tcPr>
            <w:tcW w:type="pct" w:w="2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Climate events disrupting field activities</w:t>
            </w:r>
          </w:p>
        </w:tc>
        <w:tc>
          <w:tcPr>
            <w:tcW w:type="pct" w:w="8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Risk</w:t>
            </w:r>
          </w:p>
        </w:tc>
        <w:tc>
          <w:tcPr>
            <w:tcW w:type="pct" w:w="1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Medium</w:t>
            </w:r>
          </w:p>
        </w:tc>
        <w:tc>
          <w:tcPr>
            <w:tcW w:type="pct" w:w="3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Build weather contingency into workplan; identify alternative sites</w:t>
            </w:r>
          </w:p>
        </w:tc>
        <w:tc>
          <w:tcPr>
            <w:tcW w:type="pct" w:w="14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Field Lead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Monitoring</w:t>
            </w:r>
          </w:p>
        </w:tc>
      </w:tr>
      <w:tr>
        <w:tc>
          <w:tcPr>
            <w:tcW w:type="pct" w:w="2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Procurement delays for laboratory equipment</w:t>
            </w:r>
          </w:p>
        </w:tc>
        <w:tc>
          <w:tcPr>
            <w:tcW w:type="pct" w:w="8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Issue</w:t>
            </w:r>
          </w:p>
        </w:tc>
        <w:tc>
          <w:tcPr>
            <w:tcW w:type="pct" w:w="1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Medium</w:t>
            </w:r>
          </w:p>
        </w:tc>
        <w:tc>
          <w:tcPr>
            <w:tcW w:type="pct" w:w="3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Expedite with procurement unit; consider alternative suppliers</w:t>
            </w:r>
          </w:p>
        </w:tc>
        <w:tc>
          <w:tcPr>
            <w:tcW w:type="pct" w:w="14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Procurement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Resolved</w:t>
            </w:r>
          </w:p>
        </w:tc>
      </w:tr>
      <w:tr>
        <w:tc>
          <w:tcPr>
            <w:tcW w:type="pct" w:w="22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Low stakeholder engagement in remote communities</w:t>
            </w:r>
          </w:p>
        </w:tc>
        <w:tc>
          <w:tcPr>
            <w:tcW w:type="pct" w:w="8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Risk</w:t>
            </w:r>
          </w:p>
        </w:tc>
        <w:tc>
          <w:tcPr>
            <w:tcW w:type="pct" w:w="1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Low</w:t>
            </w:r>
          </w:p>
        </w:tc>
        <w:tc>
          <w:tcPr>
            <w:tcW w:type="pct" w:w="3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Engage community leaders; use local language materials</w:t>
            </w:r>
          </w:p>
        </w:tc>
        <w:tc>
          <w:tcPr>
            <w:tcW w:type="pct" w:w="14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Comms Officer</w:t>
            </w:r>
          </w:p>
        </w:tc>
        <w:tc>
          <w:tcPr>
            <w:tcW w:type="pct" w:w="16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Monitoring</w:t>
            </w:r>
          </w:p>
        </w:tc>
      </w:tr>
    </w:tbl>
    <w:p>
      <w:pPr>
        <w:pBdr>
          <w:bottom w:val="single" w:color="0047AB" w:sz="2"/>
        </w:pBdr>
        <w:spacing w:after="200" w:before="360"/>
      </w:pPr>
      <w:r>
        <w:rPr>
          <w:rFonts w:ascii="Calibri" w:cs="Calibri" w:eastAsia="Calibri" w:hAnsi="Calibri"/>
          <w:b/>
          <w:bCs/>
          <w:color w:val="0047AB"/>
          <w:sz w:val="28"/>
          <w:szCs w:val="28"/>
        </w:rPr>
        <w:t xml:space="preserve">6. Stakeholder Engagement</w:t>
      </w: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0047AB"/>
          <w:sz w:val="24"/>
          <w:szCs w:val="24"/>
        </w:rPr>
        <w:t xml:space="preserve">Engagement Activities This Period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National Steering Committee meeting held on [date] — key decisions documented in Annex C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Community consultation sessions conducted in [locations] with [number] participants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Technical working group session on M&amp;E framework finalisation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Bilateral meeting with [Partner Organisation] regarding co-financing commitments</w:t>
      </w: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0047AB"/>
          <w:sz w:val="24"/>
          <w:szCs w:val="24"/>
        </w:rPr>
        <w:t xml:space="preserve">Upcoming Engagement Planned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Regional knowledge exchange workshop — [date and location]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Donor site visit — [date]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Annual project review meeting — [date]</w:t>
      </w:r>
    </w:p>
    <w:p>
      <w:pPr>
        <w:pBdr>
          <w:bottom w:val="single" w:color="0047AB" w:sz="2"/>
        </w:pBdr>
        <w:spacing w:after="200" w:before="360"/>
      </w:pPr>
      <w:r>
        <w:rPr>
          <w:rFonts w:ascii="Calibri" w:cs="Calibri" w:eastAsia="Calibri" w:hAnsi="Calibri"/>
          <w:b/>
          <w:bCs/>
          <w:color w:val="0047AB"/>
          <w:sz w:val="28"/>
          <w:szCs w:val="28"/>
        </w:rPr>
        <w:t xml:space="preserve">7. Lessons Learned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Lesson</w:t>
            </w:r>
          </w:p>
        </w:tc>
        <w:tc>
          <w:tcPr>
            <w:tcW w:type="pct" w:w="25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Context</w:t>
            </w:r>
          </w:p>
        </w:tc>
        <w:tc>
          <w:tcPr>
            <w:tcW w:type="pct" w:w="35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Recommendation</w:t>
            </w:r>
          </w:p>
        </w:tc>
        <w:tc>
          <w:tcPr>
            <w:tcW w:type="pct" w:w="15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Applied</w:t>
            </w:r>
          </w:p>
        </w:tc>
      </w:tr>
      <w:tr>
        <w:tc>
          <w:tcPr>
            <w:tcW w:type="pct" w:w="2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Early stakeholder engagement reduces implementation resistance</w:t>
            </w:r>
          </w:p>
        </w:tc>
        <w:tc>
          <w:tcPr>
            <w:tcW w:type="pct" w:w="2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Community push-back on site selection was mitigated by inclusive consultation</w:t>
            </w:r>
          </w:p>
        </w:tc>
        <w:tc>
          <w:tcPr>
            <w:tcW w:type="pct" w:w="3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Begin stakeholder mapping and engagement in inception phase</w:t>
            </w:r>
          </w:p>
        </w:tc>
        <w:tc>
          <w:tcPr>
            <w:tcW w:type="pct" w:w="1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Yes</w:t>
            </w:r>
          </w:p>
        </w:tc>
      </w:tr>
      <w:tr>
        <w:tc>
          <w:tcPr>
            <w:tcW w:type="pct" w:w="2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Flexible procurement processes are essential in SIDS contexts</w:t>
            </w:r>
          </w:p>
        </w:tc>
        <w:tc>
          <w:tcPr>
            <w:tcW w:type="pct" w:w="2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Limited local suppliers caused delays in equipment procurement</w:t>
            </w:r>
          </w:p>
        </w:tc>
        <w:tc>
          <w:tcPr>
            <w:tcW w:type="pct" w:w="3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Pre-qualify international suppliers; build longer lead times into workplan</w:t>
            </w:r>
          </w:p>
        </w:tc>
        <w:tc>
          <w:tcPr>
            <w:tcW w:type="pct" w:w="1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In Progress</w:t>
            </w:r>
          </w:p>
        </w:tc>
      </w:tr>
      <w:tr>
        <w:tc>
          <w:tcPr>
            <w:tcW w:type="pct" w:w="2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Digital tools improve M&amp;E data quality and timeliness</w:t>
            </w:r>
          </w:p>
        </w:tc>
        <w:tc>
          <w:tcPr>
            <w:tcW w:type="pct" w:w="2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Paper-based data collection led to errors and delays</w:t>
            </w:r>
          </w:p>
        </w:tc>
        <w:tc>
          <w:tcPr>
            <w:tcW w:type="pct" w:w="3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Adopt mobile data collection tools (e.g., KoboToolbox) from project start</w:t>
            </w:r>
          </w:p>
        </w:tc>
        <w:tc>
          <w:tcPr>
            <w:tcW w:type="pct" w:w="1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Yes</w:t>
            </w:r>
          </w:p>
        </w:tc>
      </w:tr>
    </w:tbl>
    <w:p>
      <w:pPr>
        <w:pBdr>
          <w:bottom w:val="single" w:color="0047AB" w:sz="2"/>
        </w:pBdr>
        <w:spacing w:after="200" w:before="360"/>
      </w:pPr>
      <w:r>
        <w:rPr>
          <w:rFonts w:ascii="Calibri" w:cs="Calibri" w:eastAsia="Calibri" w:hAnsi="Calibri"/>
          <w:b/>
          <w:bCs/>
          <w:color w:val="0047AB"/>
          <w:sz w:val="28"/>
          <w:szCs w:val="28"/>
        </w:rPr>
        <w:t xml:space="preserve">8. Next Period Plan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10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  <w:tc>
          <w:tcPr>
            <w:tcW w:type="pct" w:w="25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  <w:tc>
          <w:tcPr>
            <w:tcW w:type="pct" w:w="30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Expected Outcome</w:t>
            </w:r>
          </w:p>
        </w:tc>
        <w:tc>
          <w:tcPr>
            <w:tcW w:type="pct" w:w="15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Timeline</w:t>
            </w:r>
          </w:p>
        </w:tc>
        <w:tc>
          <w:tcPr>
            <w:tcW w:type="pct" w:w="20%"/>
            <w:shd w:color="0047AB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Responsible</w:t>
            </w:r>
          </w:p>
        </w:tc>
      </w:tr>
      <w:tr>
        <w:tc>
          <w:tcPr>
            <w:tcW w:type="pct" w:w="1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1</w:t>
            </w:r>
          </w:p>
        </w:tc>
        <w:tc>
          <w:tcPr>
            <w:tcW w:type="pct" w:w="2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Complete capacity needs assessment report</w:t>
            </w:r>
          </w:p>
        </w:tc>
        <w:tc>
          <w:tcPr>
            <w:tcW w:type="pct" w:w="3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Finalised report approved by Steering Committee</w:t>
            </w:r>
          </w:p>
        </w:tc>
        <w:tc>
          <w:tcPr>
            <w:tcW w:type="pct" w:w="1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Month 1</w:t>
            </w:r>
          </w:p>
        </w:tc>
        <w:tc>
          <w:tcPr>
            <w:tcW w:type="pct" w:w="2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National Consultant</w:t>
            </w:r>
          </w:p>
        </w:tc>
      </w:tr>
      <w:tr>
        <w:tc>
          <w:tcPr>
            <w:tcW w:type="pct" w:w="1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2</w:t>
            </w:r>
          </w:p>
        </w:tc>
        <w:tc>
          <w:tcPr>
            <w:tcW w:type="pct" w:w="2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Establish remaining demonstration plots</w:t>
            </w:r>
          </w:p>
        </w:tc>
        <w:tc>
          <w:tcPr>
            <w:tcW w:type="pct" w:w="3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All 5 sites operational with baseline data</w:t>
            </w:r>
          </w:p>
        </w:tc>
        <w:tc>
          <w:tcPr>
            <w:tcW w:type="pct" w:w="1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Months 1-2</w:t>
            </w:r>
          </w:p>
        </w:tc>
        <w:tc>
          <w:tcPr>
            <w:tcW w:type="pct" w:w="2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Field Team Lead</w:t>
            </w:r>
          </w:p>
        </w:tc>
      </w:tr>
      <w:tr>
        <w:tc>
          <w:tcPr>
            <w:tcW w:type="pct" w:w="1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3</w:t>
            </w:r>
          </w:p>
        </w:tc>
        <w:tc>
          <w:tcPr>
            <w:tcW w:type="pct" w:w="2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Launch KM platform beta</w:t>
            </w:r>
          </w:p>
        </w:tc>
        <w:tc>
          <w:tcPr>
            <w:tcW w:type="pct" w:w="3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Platform live with initial content for user testing</w:t>
            </w:r>
          </w:p>
        </w:tc>
        <w:tc>
          <w:tcPr>
            <w:tcW w:type="pct" w:w="1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Month 2</w:t>
            </w:r>
          </w:p>
        </w:tc>
        <w:tc>
          <w:tcPr>
            <w:tcW w:type="pct" w:w="2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IT Consultant</w:t>
            </w:r>
          </w:p>
        </w:tc>
      </w:tr>
      <w:tr>
        <w:tc>
          <w:tcPr>
            <w:tcW w:type="pct" w:w="1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4</w:t>
            </w:r>
          </w:p>
        </w:tc>
        <w:tc>
          <w:tcPr>
            <w:tcW w:type="pct" w:w="2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Conduct mid-term financial review</w:t>
            </w:r>
          </w:p>
        </w:tc>
        <w:tc>
          <w:tcPr>
            <w:tcW w:type="pct" w:w="3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Updated budget forecast and reallocation proposal</w:t>
            </w:r>
          </w:p>
        </w:tc>
        <w:tc>
          <w:tcPr>
            <w:tcW w:type="pct" w:w="1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Month 2</w:t>
            </w:r>
          </w:p>
        </w:tc>
        <w:tc>
          <w:tcPr>
            <w:tcW w:type="pct" w:w="2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Finance Officer</w:t>
            </w:r>
          </w:p>
        </w:tc>
      </w:tr>
      <w:tr>
        <w:tc>
          <w:tcPr>
            <w:tcW w:type="pct" w:w="1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5</w:t>
            </w:r>
          </w:p>
        </w:tc>
        <w:tc>
          <w:tcPr>
            <w:tcW w:type="pct" w:w="2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Prepare for mid-term evaluation</w:t>
            </w:r>
          </w:p>
        </w:tc>
        <w:tc>
          <w:tcPr>
            <w:tcW w:type="pct" w:w="3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ToR drafted and evaluation team recruited</w:t>
            </w:r>
          </w:p>
        </w:tc>
        <w:tc>
          <w:tcPr>
            <w:tcW w:type="pct" w:w="15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Month 3</w:t>
            </w:r>
          </w:p>
        </w:tc>
        <w:tc>
          <w:tcPr>
            <w:tcW w:type="pct" w:w="20%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 w:val="false"/>
                <w:bCs w:val="false"/>
                <w:color w:val="1A1A2E"/>
                <w:sz w:val="20"/>
                <w:szCs w:val="20"/>
              </w:rPr>
              <w:t xml:space="preserve">Programme Manager</w:t>
            </w:r>
          </w:p>
        </w:tc>
      </w:tr>
    </w:tbl>
    <w:p>
      <w:pPr>
        <w:pBdr>
          <w:bottom w:val="single" w:color="0047AB" w:sz="2"/>
        </w:pBdr>
        <w:spacing w:after="200" w:before="360"/>
      </w:pPr>
      <w:r>
        <w:rPr>
          <w:rFonts w:ascii="Calibri" w:cs="Calibri" w:eastAsia="Calibri" w:hAnsi="Calibri"/>
          <w:b/>
          <w:bCs/>
          <w:color w:val="0047AB"/>
          <w:sz w:val="28"/>
          <w:szCs w:val="28"/>
        </w:rPr>
        <w:t xml:space="preserve">9. Annexes</w:t>
      </w: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0047AB"/>
          <w:sz w:val="24"/>
          <w:szCs w:val="24"/>
        </w:rPr>
        <w:t xml:space="preserve">Annex A: Detailed Financial Statement</w:t>
      </w:r>
    </w:p>
    <w:p>
      <w:pPr>
        <w:spacing w:after="16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[Attach detailed financial statement with line-item breakdown]</w:t>
      </w: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0047AB"/>
          <w:sz w:val="24"/>
          <w:szCs w:val="24"/>
        </w:rPr>
        <w:t xml:space="preserve">Annex B: Updated Risk Register</w:t>
      </w:r>
    </w:p>
    <w:p>
      <w:pPr>
        <w:spacing w:after="16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[Attach full risk register with probability and impact assessments]</w:t>
      </w:r>
    </w:p>
    <w:p>
      <w:pPr>
        <w:spacing w:after="120" w:before="280"/>
      </w:pPr>
      <w:r>
        <w:rPr>
          <w:rFonts w:ascii="Calibri" w:cs="Calibri" w:eastAsia="Calibri" w:hAnsi="Calibri"/>
          <w:b/>
          <w:bCs/>
          <w:color w:val="0047AB"/>
          <w:sz w:val="24"/>
          <w:szCs w:val="24"/>
        </w:rPr>
        <w:t xml:space="preserve">Annex C: Meeting Minutes</w:t>
      </w:r>
    </w:p>
    <w:p>
      <w:pPr>
        <w:spacing w:after="160"/>
      </w:pPr>
      <w:r>
        <w:rPr>
          <w:rFonts w:ascii="Calibri" w:cs="Calibri" w:eastAsia="Calibri" w:hAnsi="Calibri"/>
          <w:color w:val="1A1A2E"/>
          <w:sz w:val="22"/>
          <w:szCs w:val="22"/>
        </w:rPr>
        <w:t xml:space="preserve">[Attach minutes from Steering Committee and key meetings held during the reporting period]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i/>
        <w:iCs/>
        <w:color w:val="6C757D"/>
        <w:sz w:val="16"/>
        <w:szCs w:val="16"/>
      </w:rPr>
      <w:t xml:space="preserve">Verified Global | Programme Progress Report | Confidential</w:t>
    </w:r>
    <w:r>
      <w:rPr>
        <w:rFonts w:ascii="Calibri" w:cs="Calibri" w:eastAsia="Calibri" w:hAnsi="Calibri"/>
        <w:color w:val="6C757D"/>
        <w:sz w:val="16"/>
        <w:szCs w:val="16"/>
      </w:rPr>
      <w:t xml:space="preserve">  |  Page </w:t>
    </w:r>
    <w:r>
      <w:rPr>
        <w:rFonts w:ascii="Calibri" w:cs="Calibri" w:eastAsia="Calibri" w:hAnsi="Calibri"/>
        <w:color w:val="6C757D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6C757D"/>
        <w:sz w:val="16"/>
        <w:szCs w:val="16"/>
      </w:rPr>
      <w:t xml:space="preserve"> of </w:t>
    </w:r>
    <w:r>
      <w:rPr>
        <w:rFonts w:ascii="Calibri" w:cs="Calibri" w:eastAsia="Calibri" w:hAnsi="Calibri"/>
        <w:color w:val="6C757D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b/>
        <w:bCs/>
        <w:i/>
        <w:iCs/>
        <w:color w:val="0047AB"/>
        <w:sz w:val="16"/>
        <w:szCs w:val="16"/>
      </w:rPr>
      <w:t xml:space="preserve">Verified Global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2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Progress Report Template</dc:title>
  <dc:creator>Verified Global</dc:creator>
  <dc:description>Verified Global Programme Progress Report Template</dc:description>
  <cp:lastModifiedBy>Un-named</cp:lastModifiedBy>
  <cp:revision>1</cp:revision>
  <dcterms:created xsi:type="dcterms:W3CDTF">2026-03-21T00:41:32.239Z</dcterms:created>
  <dcterms:modified xsi:type="dcterms:W3CDTF">2026-03-21T00:41:32.275Z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